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8"/>
        <w:gridCol w:w="8312"/>
      </w:tblGrid>
      <w:tr w:rsidR="00835D88">
        <w:tblPrEx>
          <w:tblCellMar>
            <w:top w:w="0" w:type="dxa"/>
            <w:bottom w:w="0" w:type="dxa"/>
          </w:tblCellMar>
        </w:tblPrEx>
        <w:tc>
          <w:tcPr>
            <w:tcW w:w="1048" w:type="dxa"/>
          </w:tcPr>
          <w:p w:rsidR="00835D88" w:rsidRDefault="00835D88">
            <w:pPr>
              <w:pStyle w:val="MessageHeaderFirst"/>
              <w:tabs>
                <w:tab w:val="clear" w:pos="3600"/>
                <w:tab w:val="clear" w:pos="4680"/>
              </w:tabs>
              <w:ind w:left="0" w:right="0" w:firstLine="0"/>
              <w:rPr>
                <w:bCs/>
              </w:rPr>
            </w:pPr>
            <w:r>
              <w:rPr>
                <w:rStyle w:val="MessageHeaderLabel"/>
                <w:bCs/>
              </w:rPr>
              <w:t>DATE:</w:t>
            </w:r>
          </w:p>
        </w:tc>
        <w:tc>
          <w:tcPr>
            <w:tcW w:w="8312" w:type="dxa"/>
          </w:tcPr>
          <w:p w:rsidR="004B6B98" w:rsidRPr="004B6B98" w:rsidRDefault="000D1FA0" w:rsidP="00A8333B">
            <w:pPr>
              <w:pStyle w:val="MessageHeaderFirst"/>
              <w:tabs>
                <w:tab w:val="clear" w:pos="3600"/>
                <w:tab w:val="clear" w:pos="4680"/>
              </w:tabs>
              <w:ind w:left="0" w:right="57" w:firstLine="0"/>
            </w:pPr>
            <w:r>
              <w:t xml:space="preserve"> </w:t>
            </w:r>
            <w:r w:rsidR="00B039AC">
              <w:t>July 29, 2020</w:t>
            </w:r>
          </w:p>
        </w:tc>
      </w:tr>
      <w:tr w:rsidR="00835D88">
        <w:tblPrEx>
          <w:tblCellMar>
            <w:top w:w="0" w:type="dxa"/>
            <w:bottom w:w="0" w:type="dxa"/>
          </w:tblCellMar>
        </w:tblPrEx>
        <w:tc>
          <w:tcPr>
            <w:tcW w:w="1048" w:type="dxa"/>
          </w:tcPr>
          <w:p w:rsidR="00835D88" w:rsidRDefault="00835D88">
            <w:pPr>
              <w:pStyle w:val="MessageHeader"/>
              <w:tabs>
                <w:tab w:val="clear" w:pos="3600"/>
                <w:tab w:val="clear" w:pos="4680"/>
              </w:tabs>
              <w:ind w:left="0" w:right="0" w:firstLine="0"/>
              <w:rPr>
                <w:bCs/>
              </w:rPr>
            </w:pPr>
            <w:r>
              <w:rPr>
                <w:rStyle w:val="MessageHeaderLabel"/>
                <w:bCs/>
              </w:rPr>
              <w:t>TO:</w:t>
            </w:r>
          </w:p>
        </w:tc>
        <w:tc>
          <w:tcPr>
            <w:tcW w:w="8312" w:type="dxa"/>
          </w:tcPr>
          <w:p w:rsidR="00835D88" w:rsidRDefault="00EE5239">
            <w:pPr>
              <w:pStyle w:val="MessageHeader"/>
              <w:tabs>
                <w:tab w:val="clear" w:pos="3600"/>
                <w:tab w:val="clear" w:pos="4680"/>
              </w:tabs>
              <w:ind w:left="0" w:right="57" w:firstLine="0"/>
            </w:pPr>
            <w:r>
              <w:t>Local Media Outlets</w:t>
            </w:r>
          </w:p>
        </w:tc>
      </w:tr>
      <w:tr w:rsidR="00835D88">
        <w:tblPrEx>
          <w:tblCellMar>
            <w:top w:w="0" w:type="dxa"/>
            <w:bottom w:w="0" w:type="dxa"/>
          </w:tblCellMar>
        </w:tblPrEx>
        <w:tc>
          <w:tcPr>
            <w:tcW w:w="1048" w:type="dxa"/>
          </w:tcPr>
          <w:p w:rsidR="00835D88" w:rsidRDefault="00835D88">
            <w:pPr>
              <w:pStyle w:val="MessageHeader"/>
              <w:tabs>
                <w:tab w:val="clear" w:pos="3600"/>
                <w:tab w:val="clear" w:pos="4680"/>
              </w:tabs>
              <w:ind w:left="0" w:right="0" w:firstLine="0"/>
              <w:rPr>
                <w:bCs/>
              </w:rPr>
            </w:pPr>
            <w:r>
              <w:rPr>
                <w:rStyle w:val="MessageHeaderLabel"/>
                <w:bCs/>
              </w:rPr>
              <w:t>FROM:</w:t>
            </w:r>
          </w:p>
        </w:tc>
        <w:tc>
          <w:tcPr>
            <w:tcW w:w="8312" w:type="dxa"/>
          </w:tcPr>
          <w:p w:rsidR="00835D88" w:rsidRDefault="00835D88" w:rsidP="00A8333B">
            <w:pPr>
              <w:pStyle w:val="MessageHeader"/>
              <w:tabs>
                <w:tab w:val="clear" w:pos="3600"/>
                <w:tab w:val="clear" w:pos="4680"/>
              </w:tabs>
              <w:ind w:left="0" w:right="57" w:firstLine="0"/>
            </w:pPr>
            <w:r>
              <w:t xml:space="preserve">Mayor </w:t>
            </w:r>
            <w:r w:rsidR="000D1FA0">
              <w:t>Dean R. Kaufert</w:t>
            </w:r>
          </w:p>
        </w:tc>
      </w:tr>
      <w:tr w:rsidR="00835D88">
        <w:tblPrEx>
          <w:tblCellMar>
            <w:top w:w="0" w:type="dxa"/>
            <w:bottom w:w="0" w:type="dxa"/>
          </w:tblCellMar>
        </w:tblPrEx>
        <w:tc>
          <w:tcPr>
            <w:tcW w:w="1048" w:type="dxa"/>
            <w:tcBorders>
              <w:bottom w:val="single" w:sz="12" w:space="0" w:color="auto"/>
            </w:tcBorders>
          </w:tcPr>
          <w:p w:rsidR="00835D88" w:rsidRDefault="00835D88">
            <w:pPr>
              <w:pStyle w:val="MessageHeader"/>
              <w:tabs>
                <w:tab w:val="clear" w:pos="3600"/>
                <w:tab w:val="clear" w:pos="4680"/>
              </w:tabs>
              <w:ind w:left="0" w:right="0" w:firstLine="0"/>
              <w:rPr>
                <w:bCs/>
              </w:rPr>
            </w:pPr>
            <w:r>
              <w:rPr>
                <w:rStyle w:val="MessageHeaderLabel"/>
                <w:bCs/>
              </w:rPr>
              <w:t>RE:</w:t>
            </w:r>
          </w:p>
        </w:tc>
        <w:tc>
          <w:tcPr>
            <w:tcW w:w="8312" w:type="dxa"/>
            <w:tcBorders>
              <w:bottom w:val="single" w:sz="12" w:space="0" w:color="auto"/>
            </w:tcBorders>
          </w:tcPr>
          <w:p w:rsidR="00835D88" w:rsidRPr="00F10F9E" w:rsidRDefault="00B039AC" w:rsidP="000552E4">
            <w:r>
              <w:t>Mayoral Order 20-01: Related to COVID-19</w:t>
            </w:r>
          </w:p>
        </w:tc>
      </w:tr>
    </w:tbl>
    <w:p w:rsidR="00835D88" w:rsidRDefault="00835D88"/>
    <w:p w:rsidR="00A8333B" w:rsidRDefault="000D1FA0" w:rsidP="00A8333B">
      <w:pPr>
        <w:rPr>
          <w:rFonts w:cs="Arial"/>
          <w:sz w:val="24"/>
        </w:rPr>
      </w:pPr>
      <w:r w:rsidRPr="00B039AC">
        <w:rPr>
          <w:rFonts w:cs="Arial"/>
          <w:b/>
          <w:sz w:val="24"/>
        </w:rPr>
        <w:t>Neenah, WI</w:t>
      </w:r>
      <w:r>
        <w:rPr>
          <w:rFonts w:cs="Arial"/>
          <w:sz w:val="24"/>
        </w:rPr>
        <w:t xml:space="preserve"> </w:t>
      </w:r>
      <w:r w:rsidR="00B039AC">
        <w:rPr>
          <w:rFonts w:cs="Arial"/>
          <w:sz w:val="24"/>
        </w:rPr>
        <w:t>The City has issued Mayoral Order 20-01: Related to CO</w:t>
      </w:r>
      <w:r w:rsidR="00151FDE">
        <w:rPr>
          <w:rFonts w:cs="Arial"/>
          <w:sz w:val="24"/>
        </w:rPr>
        <w:t xml:space="preserve">VID-19 and mask </w:t>
      </w:r>
      <w:bookmarkStart w:id="0" w:name="_GoBack"/>
      <w:r w:rsidR="00151FDE">
        <w:rPr>
          <w:rFonts w:cs="Arial"/>
          <w:sz w:val="24"/>
        </w:rPr>
        <w:t xml:space="preserve">requirements </w:t>
      </w:r>
      <w:r w:rsidR="00B039AC">
        <w:rPr>
          <w:rFonts w:cs="Arial"/>
          <w:sz w:val="24"/>
        </w:rPr>
        <w:t xml:space="preserve">for city owned buildings. </w:t>
      </w:r>
    </w:p>
    <w:bookmarkEnd w:id="0"/>
    <w:p w:rsidR="00151FDE" w:rsidRDefault="00151FDE" w:rsidP="00A8333B">
      <w:pPr>
        <w:rPr>
          <w:rFonts w:cs="Arial"/>
          <w:sz w:val="24"/>
        </w:rPr>
      </w:pPr>
    </w:p>
    <w:p w:rsidR="00151FDE" w:rsidRDefault="00151FDE" w:rsidP="00A8333B">
      <w:pPr>
        <w:rPr>
          <w:rFonts w:cs="Arial"/>
          <w:sz w:val="24"/>
        </w:rPr>
      </w:pPr>
      <w:r>
        <w:rPr>
          <w:rFonts w:cs="Arial"/>
          <w:sz w:val="24"/>
        </w:rPr>
        <w:t>Beginning Thursday, July 30, 2020 all City employees will be required to wear masks when in common areas, when meeting with other employees, or when interacting with the public.</w:t>
      </w:r>
      <w:r w:rsidR="001D1B34">
        <w:rPr>
          <w:rFonts w:cs="Arial"/>
          <w:sz w:val="24"/>
        </w:rPr>
        <w:t xml:space="preserve"> </w:t>
      </w:r>
      <w:r w:rsidR="00ED4522">
        <w:rPr>
          <w:rFonts w:cs="Arial"/>
          <w:sz w:val="24"/>
        </w:rPr>
        <w:t>Members of the public are encouraged to wear masks when entering all government buildings, but will only be required to wear a mask when entering a specific department within any city owned building.  This will allow members of the public to access early voting and meetings of the Common Council whether they are wearing a mask or not.</w:t>
      </w:r>
    </w:p>
    <w:p w:rsidR="00ED4522" w:rsidRDefault="00ED4522" w:rsidP="00A8333B">
      <w:pPr>
        <w:rPr>
          <w:rFonts w:cs="Arial"/>
          <w:sz w:val="24"/>
        </w:rPr>
      </w:pPr>
    </w:p>
    <w:p w:rsidR="00ED4522" w:rsidRDefault="00ED4522" w:rsidP="00A8333B">
      <w:pPr>
        <w:rPr>
          <w:rFonts w:cs="Arial"/>
          <w:sz w:val="24"/>
        </w:rPr>
      </w:pPr>
      <w:r>
        <w:rPr>
          <w:rFonts w:cs="Arial"/>
          <w:sz w:val="24"/>
        </w:rPr>
        <w:t>“Protecting our employees and the public is vitally important during this pandemic,” said Mayor Dean Kaufert. “We feel this is a necessary step to ensure the continuation of city operations and necessary services such as Police, Fire, and Public Works, along with all the other valuable entities within our control.”</w:t>
      </w:r>
    </w:p>
    <w:p w:rsidR="00151FDE" w:rsidRDefault="00151FDE" w:rsidP="00A8333B">
      <w:pPr>
        <w:rPr>
          <w:rFonts w:cs="Arial"/>
          <w:sz w:val="24"/>
        </w:rPr>
      </w:pPr>
    </w:p>
    <w:p w:rsidR="00BD6DD9" w:rsidRPr="00A8333B" w:rsidRDefault="00390C8A" w:rsidP="00A8333B">
      <w:pPr>
        <w:rPr>
          <w:rFonts w:cs="Arial"/>
          <w:sz w:val="16"/>
          <w:szCs w:val="16"/>
        </w:rPr>
      </w:pPr>
      <w:r w:rsidRPr="00A8333B">
        <w:rPr>
          <w:rFonts w:cs="Arial"/>
          <w:sz w:val="24"/>
        </w:rPr>
        <w:t xml:space="preserve"> </w:t>
      </w:r>
    </w:p>
    <w:p w:rsidR="000D1FA0" w:rsidRDefault="000D1FA0" w:rsidP="00A8333B">
      <w:pPr>
        <w:rPr>
          <w:sz w:val="24"/>
        </w:rPr>
      </w:pPr>
    </w:p>
    <w:p w:rsidR="000D1FA0" w:rsidRDefault="000D1FA0" w:rsidP="00A8333B">
      <w:pPr>
        <w:rPr>
          <w:sz w:val="24"/>
        </w:rPr>
      </w:pPr>
      <w:r>
        <w:rPr>
          <w:sz w:val="24"/>
        </w:rPr>
        <w:t>Contact:</w:t>
      </w:r>
    </w:p>
    <w:p w:rsidR="000D1FA0" w:rsidRDefault="000D1FA0" w:rsidP="00A8333B">
      <w:pPr>
        <w:rPr>
          <w:sz w:val="24"/>
        </w:rPr>
      </w:pPr>
      <w:r>
        <w:rPr>
          <w:sz w:val="24"/>
        </w:rPr>
        <w:t>Mayor Dean R. Kaufert</w:t>
      </w:r>
    </w:p>
    <w:p w:rsidR="000D1FA0" w:rsidRDefault="000D1FA0" w:rsidP="00A8333B">
      <w:pPr>
        <w:rPr>
          <w:sz w:val="24"/>
        </w:rPr>
      </w:pPr>
      <w:r>
        <w:rPr>
          <w:sz w:val="24"/>
        </w:rPr>
        <w:t>Phone: (920) 886-6104</w:t>
      </w:r>
    </w:p>
    <w:p w:rsidR="000D1FA0" w:rsidRDefault="000D1FA0" w:rsidP="00A8333B">
      <w:pPr>
        <w:rPr>
          <w:sz w:val="24"/>
        </w:rPr>
      </w:pPr>
      <w:r>
        <w:rPr>
          <w:sz w:val="24"/>
        </w:rPr>
        <w:t>Cell: (920450-3058</w:t>
      </w:r>
    </w:p>
    <w:p w:rsidR="000D1FA0" w:rsidRPr="00A8333B" w:rsidRDefault="000D1FA0" w:rsidP="00A8333B">
      <w:pPr>
        <w:rPr>
          <w:sz w:val="24"/>
        </w:rPr>
      </w:pPr>
      <w:r>
        <w:rPr>
          <w:sz w:val="24"/>
        </w:rPr>
        <w:t>Email: dkaufert@ci.neenah.wi.us</w:t>
      </w:r>
    </w:p>
    <w:sectPr w:rsidR="000D1FA0" w:rsidRPr="00A83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03" w:rsidRDefault="00EC7003">
      <w:r>
        <w:separator/>
      </w:r>
    </w:p>
  </w:endnote>
  <w:endnote w:type="continuationSeparator" w:id="0">
    <w:p w:rsidR="00EC7003" w:rsidRDefault="00EC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A0" w:rsidRDefault="000D1F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A0" w:rsidRDefault="000D1F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88" w:rsidRDefault="00835D88">
    <w:pPr>
      <w:pStyle w:val="Footer"/>
    </w:pPr>
    <w:fldSimple w:instr=" FILENAME \p ">
      <w:r w:rsidR="00ED4522">
        <w:rPr>
          <w:noProof/>
        </w:rPr>
        <w:t>Document3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03" w:rsidRDefault="00EC7003">
      <w:r>
        <w:separator/>
      </w:r>
    </w:p>
  </w:footnote>
  <w:footnote w:type="continuationSeparator" w:id="0">
    <w:p w:rsidR="00EC7003" w:rsidRDefault="00EC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A0" w:rsidRDefault="000D1F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88" w:rsidRDefault="00835D88">
    <w:pPr>
      <w:pStyle w:val="Caption"/>
      <w:tabs>
        <w:tab w:val="center" w:pos="6120"/>
      </w:tabs>
      <w:jc w:val="left"/>
      <w:rPr>
        <w:rFonts w:ascii="Garamond" w:hAnsi="Garamond"/>
        <w:b/>
        <w:bCs/>
        <w:i w:val="0"/>
        <w:iCs w:val="0"/>
        <w:smallCaps/>
        <w:sz w:val="24"/>
      </w:rPr>
    </w:pPr>
    <w:r>
      <w:rPr>
        <w:rFonts w:ascii="Garamond" w:hAnsi="Garamond"/>
        <w:b/>
        <w:bCs/>
        <w:i w:val="0"/>
        <w:iCs w:val="0"/>
        <w:smallCaps/>
        <w:sz w:val="24"/>
      </w:rPr>
      <w:t xml:space="preserve">City of </w:t>
    </w:r>
    <w:smartTag w:uri="urn:schemas-microsoft-com:office:smarttags" w:element="City">
      <w:smartTag w:uri="urn:schemas-microsoft-com:office:smarttags" w:element="place">
        <w:r>
          <w:rPr>
            <w:rFonts w:ascii="Garamond" w:hAnsi="Garamond"/>
            <w:b/>
            <w:bCs/>
            <w:i w:val="0"/>
            <w:iCs w:val="0"/>
            <w:smallCaps/>
            <w:sz w:val="24"/>
          </w:rPr>
          <w:t>Neenah</w:t>
        </w:r>
      </w:smartTag>
    </w:smartTag>
  </w:p>
  <w:p w:rsidR="00835D88" w:rsidRDefault="00835D88">
    <w:pPr>
      <w:pStyle w:val="Heading4"/>
      <w:tabs>
        <w:tab w:val="center" w:pos="6120"/>
      </w:tabs>
      <w:spacing w:line="240" w:lineRule="auto"/>
      <w:rPr>
        <w:sz w:val="22"/>
      </w:rPr>
    </w:pPr>
    <w:r>
      <w:rPr>
        <w:sz w:val="22"/>
      </w:rPr>
      <w:t>Office of the Mayor</w:t>
    </w:r>
  </w:p>
  <w:p w:rsidR="00835D88" w:rsidRDefault="00835D88">
    <w:pPr>
      <w:pStyle w:val="Header"/>
    </w:pPr>
  </w:p>
  <w:p w:rsidR="00835D88" w:rsidRDefault="00835D88">
    <w:pPr>
      <w:pStyle w:val="Header"/>
      <w:rPr>
        <w:rStyle w:val="PageNumber"/>
      </w:rPr>
    </w:pPr>
    <w:r>
      <w:fldChar w:fldCharType="begin"/>
    </w:r>
    <w:r>
      <w:instrText xml:space="preserve"> TIME \@ "MMMM d, yyyy" </w:instrText>
    </w:r>
    <w:r>
      <w:fldChar w:fldCharType="separate"/>
    </w:r>
    <w:r w:rsidR="00ED4522">
      <w:rPr>
        <w:noProof/>
      </w:rPr>
      <w:t>July 29, 2020</w:t>
    </w:r>
    <w:r>
      <w:fldChar w:fldCharType="end"/>
    </w:r>
    <w:r>
      <w:t xml:space="preserve"> –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333B">
      <w:rPr>
        <w:rStyle w:val="PageNumber"/>
        <w:noProof/>
      </w:rPr>
      <w:t>2</w:t>
    </w:r>
    <w:r>
      <w:rPr>
        <w:rStyle w:val="PageNumber"/>
      </w:rPr>
      <w:fldChar w:fldCharType="end"/>
    </w:r>
  </w:p>
  <w:p w:rsidR="00835D88" w:rsidRDefault="00835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88" w:rsidRDefault="000905DA">
    <w:pPr>
      <w:pStyle w:val="Caption"/>
      <w:jc w:val="right"/>
      <w:rPr>
        <w:rFonts w:ascii="Garamond" w:hAnsi="Garamond"/>
      </w:rPr>
    </w:pPr>
    <w:r>
      <w:rPr>
        <w:rFonts w:ascii="Garamond" w:hAnsi="Garamond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457200</wp:posOffset>
          </wp:positionV>
          <wp:extent cx="1088390" cy="906780"/>
          <wp:effectExtent l="0" t="0" r="0" b="7620"/>
          <wp:wrapSquare wrapText="bothSides"/>
          <wp:docPr id="2" name="Picture 2" descr="ci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88">
      <w:rPr>
        <w:rFonts w:ascii="Garamond" w:hAnsi="Garamond"/>
      </w:rPr>
      <w:t>Office of the Mayor</w:t>
    </w:r>
  </w:p>
  <w:p w:rsidR="00835D88" w:rsidRDefault="00835D88">
    <w:pPr>
      <w:jc w:val="right"/>
      <w:rPr>
        <w:rFonts w:ascii="Garamond" w:hAnsi="Garamond"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rFonts w:ascii="Garamond" w:hAnsi="Garamond"/>
            <w:sz w:val="16"/>
          </w:rPr>
          <w:t xml:space="preserve">211 Walnut St. </w:t>
        </w:r>
        <w:r>
          <w:rPr>
            <w:rFonts w:ascii="Garamond" w:hAnsi="Garamond"/>
            <w:sz w:val="16"/>
          </w:rPr>
          <w:sym w:font="Symbol" w:char="F0B7"/>
        </w:r>
        <w:r>
          <w:rPr>
            <w:rFonts w:ascii="Garamond" w:hAnsi="Garamond"/>
            <w:sz w:val="16"/>
          </w:rPr>
          <w:t xml:space="preserve"> P.O. Box 426</w:t>
        </w:r>
      </w:smartTag>
      <w:r>
        <w:rPr>
          <w:rFonts w:ascii="Garamond" w:hAnsi="Garamond"/>
          <w:sz w:val="16"/>
        </w:rPr>
        <w:t xml:space="preserve"> </w:t>
      </w:r>
      <w:r>
        <w:rPr>
          <w:rFonts w:ascii="Garamond" w:hAnsi="Garamond"/>
          <w:sz w:val="16"/>
        </w:rPr>
        <w:sym w:font="Symbol" w:char="F0B7"/>
      </w:r>
      <w:r>
        <w:rPr>
          <w:rFonts w:ascii="Garamond" w:hAnsi="Garamond"/>
          <w:sz w:val="16"/>
        </w:rPr>
        <w:t xml:space="preserve"> </w:t>
      </w:r>
      <w:smartTag w:uri="urn:schemas-microsoft-com:office:smarttags" w:element="City">
        <w:r>
          <w:rPr>
            <w:rFonts w:ascii="Garamond" w:hAnsi="Garamond"/>
            <w:sz w:val="16"/>
          </w:rPr>
          <w:t>Neenah</w:t>
        </w:r>
      </w:smartTag>
      <w:r>
        <w:rPr>
          <w:rFonts w:ascii="Garamond" w:hAnsi="Garamond"/>
          <w:sz w:val="16"/>
        </w:rPr>
        <w:t xml:space="preserve"> </w:t>
      </w:r>
      <w:smartTag w:uri="urn:schemas-microsoft-com:office:smarttags" w:element="State">
        <w:r>
          <w:rPr>
            <w:rFonts w:ascii="Garamond" w:hAnsi="Garamond"/>
            <w:sz w:val="16"/>
          </w:rPr>
          <w:t>WI</w:t>
        </w:r>
      </w:smartTag>
      <w:r>
        <w:rPr>
          <w:rFonts w:ascii="Garamond" w:hAnsi="Garamond"/>
          <w:sz w:val="16"/>
        </w:rPr>
        <w:t xml:space="preserve">  </w:t>
      </w:r>
      <w:smartTag w:uri="urn:schemas-microsoft-com:office:smarttags" w:element="PostalCode">
        <w:r>
          <w:rPr>
            <w:rFonts w:ascii="Garamond" w:hAnsi="Garamond"/>
            <w:sz w:val="16"/>
          </w:rPr>
          <w:t>54957-0426</w:t>
        </w:r>
      </w:smartTag>
    </w:smartTag>
  </w:p>
  <w:p w:rsidR="00835D88" w:rsidRDefault="00835D88">
    <w:pPr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 xml:space="preserve">Phone 920-886-6104 </w:t>
    </w:r>
    <w:r>
      <w:rPr>
        <w:rFonts w:ascii="Garamond" w:hAnsi="Garamond"/>
        <w:sz w:val="16"/>
      </w:rPr>
      <w:sym w:font="Symbol" w:char="F0B7"/>
    </w:r>
    <w:r>
      <w:rPr>
        <w:rFonts w:ascii="Garamond" w:hAnsi="Garamond"/>
        <w:sz w:val="16"/>
      </w:rPr>
      <w:t xml:space="preserve"> Fax: 920-886-6109</w:t>
    </w:r>
  </w:p>
  <w:p w:rsidR="00835D88" w:rsidRDefault="00835D88">
    <w:pPr>
      <w:jc w:val="right"/>
      <w:rPr>
        <w:rFonts w:ascii="Garamond" w:hAnsi="Garamond"/>
        <w:sz w:val="16"/>
      </w:rPr>
    </w:pPr>
    <w:r>
      <w:rPr>
        <w:rFonts w:ascii="Garamond" w:hAnsi="Garamond"/>
        <w:sz w:val="16"/>
      </w:rPr>
      <w:t>e-mail: dkaufert@ci.neenah.wi.us</w:t>
    </w:r>
  </w:p>
  <w:p w:rsidR="00835D88" w:rsidRDefault="00835D88">
    <w:pPr>
      <w:jc w:val="right"/>
      <w:rPr>
        <w:rFonts w:ascii="Garamond" w:hAnsi="Garamond"/>
        <w:smallCaps/>
        <w:sz w:val="20"/>
      </w:rPr>
    </w:pPr>
    <w:r>
      <w:rPr>
        <w:rFonts w:ascii="Garamond" w:hAnsi="Garamond"/>
        <w:smallCaps/>
        <w:sz w:val="20"/>
      </w:rPr>
      <w:t>Dean R. Kaufert</w:t>
    </w:r>
  </w:p>
  <w:p w:rsidR="00835D88" w:rsidRDefault="00835D88">
    <w:pPr>
      <w:pStyle w:val="Heading1"/>
      <w:jc w:val="right"/>
      <w:rPr>
        <w:rFonts w:ascii="Garamond" w:hAnsi="Garamond"/>
        <w:sz w:val="18"/>
      </w:rPr>
    </w:pPr>
    <w:r>
      <w:rPr>
        <w:rFonts w:ascii="Garamond" w:hAnsi="Garamond"/>
        <w:sz w:val="18"/>
      </w:rPr>
      <w:t>Mayor</w:t>
    </w:r>
  </w:p>
  <w:p w:rsidR="00835D88" w:rsidRDefault="00835D88">
    <w:pPr>
      <w:pStyle w:val="DocumentLabel"/>
    </w:pPr>
    <w:r>
      <w:tab/>
      <w:t>Media advisory</w:t>
    </w:r>
  </w:p>
  <w:p w:rsidR="00835D88" w:rsidRDefault="00835D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AC"/>
    <w:rsid w:val="000552E4"/>
    <w:rsid w:val="000905DA"/>
    <w:rsid w:val="000D1FA0"/>
    <w:rsid w:val="001065C9"/>
    <w:rsid w:val="00121F58"/>
    <w:rsid w:val="00151FDE"/>
    <w:rsid w:val="001D1B34"/>
    <w:rsid w:val="002257FC"/>
    <w:rsid w:val="00321465"/>
    <w:rsid w:val="00390C8A"/>
    <w:rsid w:val="00474DBB"/>
    <w:rsid w:val="004B6B98"/>
    <w:rsid w:val="004E194A"/>
    <w:rsid w:val="004E595A"/>
    <w:rsid w:val="00760C3F"/>
    <w:rsid w:val="007865B1"/>
    <w:rsid w:val="007E118B"/>
    <w:rsid w:val="007F51C1"/>
    <w:rsid w:val="00835D88"/>
    <w:rsid w:val="008638B2"/>
    <w:rsid w:val="00903046"/>
    <w:rsid w:val="009F7D07"/>
    <w:rsid w:val="00A8333B"/>
    <w:rsid w:val="00AE3A9E"/>
    <w:rsid w:val="00B039AC"/>
    <w:rsid w:val="00BD6DD9"/>
    <w:rsid w:val="00C134A4"/>
    <w:rsid w:val="00CD755C"/>
    <w:rsid w:val="00D20E03"/>
    <w:rsid w:val="00D344C8"/>
    <w:rsid w:val="00D42606"/>
    <w:rsid w:val="00DE2D94"/>
    <w:rsid w:val="00EC7003"/>
    <w:rsid w:val="00ED4522"/>
    <w:rsid w:val="00EE5239"/>
    <w:rsid w:val="00F10F9E"/>
    <w:rsid w:val="00F51145"/>
    <w:rsid w:val="00F72642"/>
    <w:rsid w:val="00F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359C4-BD9B-4A9B-A80F-50055895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mallCaps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6120"/>
      </w:tabs>
      <w:spacing w:line="360" w:lineRule="exact"/>
      <w:outlineLvl w:val="3"/>
    </w:pPr>
    <w:rPr>
      <w:rFonts w:ascii="Garamond" w:hAnsi="Garamond"/>
      <w:b/>
      <w:snapToGrid w:val="0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ind w:left="1080" w:right="2160" w:hanging="1080"/>
    </w:pPr>
    <w:rPr>
      <w:szCs w:val="20"/>
    </w:rPr>
  </w:style>
  <w:style w:type="character" w:customStyle="1" w:styleId="MessageHeaderLabel">
    <w:name w:val="Message Header Label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BodyText">
    <w:name w:val="Body Text"/>
    <w:basedOn w:val="Normal"/>
    <w:pPr>
      <w:spacing w:after="120"/>
    </w:pPr>
  </w:style>
  <w:style w:type="paragraph" w:customStyle="1" w:styleId="DocumentLabel">
    <w:name w:val="Document Label"/>
    <w:basedOn w:val="Normal"/>
    <w:next w:val="BodyText"/>
    <w:autoRedefine/>
    <w:pPr>
      <w:keepNext/>
      <w:keepLines/>
      <w:pBdr>
        <w:top w:val="single" w:sz="6" w:space="9" w:color="auto"/>
        <w:bottom w:val="single" w:sz="6" w:space="9" w:color="auto"/>
      </w:pBdr>
      <w:tabs>
        <w:tab w:val="center" w:pos="4680"/>
      </w:tabs>
      <w:spacing w:before="180" w:after="240"/>
    </w:pPr>
    <w:rPr>
      <w:b/>
      <w:caps/>
      <w:spacing w:val="180"/>
      <w:kern w:val="28"/>
      <w:sz w:val="36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03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DMINSTN\Mayor's%20Templates\Mayor%20Kaufert%20Media%20Advis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E193-4D06-4339-A9FB-C6022508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Mayor Kaufert Media Advisory.dot</Template>
  <TotalTime>54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Neenah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Jonie A. Heinz</dc:creator>
  <cp:keywords/>
  <cp:lastModifiedBy>Jonie A. Heinz</cp:lastModifiedBy>
  <cp:revision>1</cp:revision>
  <cp:lastPrinted>2020-07-29T15:56:00Z</cp:lastPrinted>
  <dcterms:created xsi:type="dcterms:W3CDTF">2020-07-29T15:09:00Z</dcterms:created>
  <dcterms:modified xsi:type="dcterms:W3CDTF">2020-07-29T18:12:00Z</dcterms:modified>
</cp:coreProperties>
</file>